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947" w:rsidRPr="00E2375B" w:rsidRDefault="00735947" w:rsidP="00E2375B">
      <w:pPr>
        <w:jc w:val="center"/>
        <w:rPr>
          <w:b/>
          <w:bCs/>
          <w:color w:val="FF0000"/>
          <w:lang w:val="it-IT"/>
        </w:rPr>
      </w:pPr>
      <w:r w:rsidRPr="00E2375B">
        <w:rPr>
          <w:b/>
          <w:bCs/>
          <w:color w:val="FF0000"/>
          <w:lang w:val="it-IT"/>
        </w:rPr>
        <w:t>Evento di progetto - CONA - Kick off meeting</w:t>
      </w:r>
    </w:p>
    <w:p w:rsidR="00735947" w:rsidRPr="00E2375B" w:rsidRDefault="00071D77" w:rsidP="00735947">
      <w:pPr>
        <w:pStyle w:val="PreformattatoHTML"/>
        <w:shd w:val="clear" w:color="auto" w:fill="FFFFFF"/>
        <w:rPr>
          <w:rFonts w:asciiTheme="minorHAnsi" w:eastAsia="Calibri" w:hAnsiTheme="minorHAnsi" w:cs="Times New Roman"/>
          <w:sz w:val="22"/>
          <w:szCs w:val="22"/>
          <w:lang w:val="it-IT"/>
        </w:rPr>
      </w:pPr>
      <w:r w:rsidRPr="00E2375B">
        <w:rPr>
          <w:rFonts w:asciiTheme="minorHAnsi" w:hAnsiTheme="minorHAnsi"/>
          <w:sz w:val="22"/>
          <w:szCs w:val="22"/>
          <w:lang w:val="it-IT"/>
        </w:rPr>
        <w:t xml:space="preserve">Il </w:t>
      </w:r>
      <w:r w:rsidR="00735947" w:rsidRPr="00E2375B">
        <w:rPr>
          <w:rFonts w:asciiTheme="minorHAnsi" w:hAnsiTheme="minorHAnsi"/>
          <w:sz w:val="22"/>
          <w:szCs w:val="22"/>
          <w:lang w:val="it-IT"/>
        </w:rPr>
        <w:t xml:space="preserve">17 gennaio 2018 è stato </w:t>
      </w:r>
      <w:r w:rsidRPr="00E2375B">
        <w:rPr>
          <w:rFonts w:asciiTheme="minorHAnsi" w:hAnsiTheme="minorHAnsi"/>
          <w:sz w:val="22"/>
          <w:szCs w:val="22"/>
          <w:lang w:val="it-IT"/>
        </w:rPr>
        <w:t xml:space="preserve">presentato per la prima volta </w:t>
      </w:r>
      <w:r w:rsidR="00735947" w:rsidRPr="00E2375B">
        <w:rPr>
          <w:rFonts w:asciiTheme="minorHAnsi" w:hAnsiTheme="minorHAnsi"/>
          <w:sz w:val="22"/>
          <w:szCs w:val="22"/>
          <w:lang w:val="it-IT"/>
        </w:rPr>
        <w:t xml:space="preserve">a Gorizia, nella sede del Lead Partner </w:t>
      </w:r>
      <w:r w:rsidR="00735947" w:rsidRPr="00E2375B">
        <w:rPr>
          <w:rFonts w:asciiTheme="minorHAnsi" w:hAnsiTheme="minorHAnsi"/>
          <w:b/>
          <w:sz w:val="22"/>
          <w:szCs w:val="22"/>
          <w:lang w:val="it-IT"/>
        </w:rPr>
        <w:t>IRISACQUA s.r.l.</w:t>
      </w:r>
      <w:r w:rsidR="00735947" w:rsidRPr="00E2375B">
        <w:rPr>
          <w:rFonts w:asciiTheme="minorHAnsi" w:hAnsiTheme="minorHAnsi"/>
          <w:sz w:val="22"/>
          <w:szCs w:val="22"/>
          <w:lang w:val="it-IT"/>
        </w:rPr>
        <w:t xml:space="preserve">, il Progetto </w:t>
      </w:r>
      <w:r w:rsidR="00735947" w:rsidRPr="00E2375B">
        <w:rPr>
          <w:rFonts w:asciiTheme="minorHAnsi" w:hAnsiTheme="minorHAnsi"/>
          <w:b/>
          <w:sz w:val="22"/>
          <w:szCs w:val="22"/>
          <w:lang w:val="it-IT"/>
        </w:rPr>
        <w:t>CONA</w:t>
      </w:r>
      <w:r w:rsidR="00735947" w:rsidRPr="00E2375B">
        <w:rPr>
          <w:rFonts w:asciiTheme="minorHAnsi" w:hAnsiTheme="minorHAnsi"/>
          <w:sz w:val="22"/>
          <w:szCs w:val="22"/>
          <w:lang w:val="it-IT"/>
        </w:rPr>
        <w:t xml:space="preserve"> (</w:t>
      </w:r>
      <w:r w:rsidR="00735947" w:rsidRPr="00E2375B">
        <w:rPr>
          <w:rFonts w:asciiTheme="minorHAnsi" w:eastAsia="Calibri" w:hAnsiTheme="minorHAnsi" w:cs="Times New Roman"/>
          <w:b/>
          <w:sz w:val="22"/>
          <w:szCs w:val="22"/>
          <w:lang w:val="it-IT"/>
        </w:rPr>
        <w:t>Miglioramento dello stato ecologico del Corno e l'area della foce dell'Isonzo nell'Adriatico),</w:t>
      </w:r>
      <w:r w:rsidR="00735947" w:rsidRPr="00E2375B">
        <w:rPr>
          <w:rFonts w:asciiTheme="minorHAnsi" w:hAnsiTheme="minorHAnsi"/>
          <w:b/>
          <w:sz w:val="22"/>
          <w:szCs w:val="22"/>
          <w:lang w:val="it-IT"/>
        </w:rPr>
        <w:t xml:space="preserve"> </w:t>
      </w:r>
      <w:r w:rsidR="00735947" w:rsidRPr="00E2375B">
        <w:rPr>
          <w:rFonts w:asciiTheme="minorHAnsi" w:hAnsiTheme="minorHAnsi"/>
          <w:sz w:val="22"/>
          <w:szCs w:val="22"/>
          <w:lang w:val="it-IT"/>
        </w:rPr>
        <w:t xml:space="preserve">cofinanziato nell`ambito del Programma INTERREG V-A ITALIA-SLOVENIJA 2014-2020. </w:t>
      </w:r>
      <w:r w:rsidR="00735947" w:rsidRPr="00E2375B">
        <w:rPr>
          <w:rFonts w:asciiTheme="minorHAnsi" w:hAnsiTheme="minorHAnsi"/>
          <w:color w:val="212121"/>
          <w:sz w:val="22"/>
          <w:szCs w:val="22"/>
          <w:lang w:val="it-IT"/>
        </w:rPr>
        <w:t xml:space="preserve">Nel progetto collaborano oltre al Lead Partner italiano anche due partner sloveni: </w:t>
      </w:r>
      <w:r w:rsidR="00735947" w:rsidRPr="00E2375B">
        <w:rPr>
          <w:rFonts w:asciiTheme="minorHAnsi" w:eastAsia="Calibri" w:hAnsiTheme="minorHAnsi" w:cs="Times New Roman"/>
          <w:b/>
          <w:sz w:val="22"/>
          <w:szCs w:val="22"/>
          <w:lang w:val="it-IT"/>
        </w:rPr>
        <w:t xml:space="preserve">VODOVODI IN KANALIZACIJA NOVA GORICA </w:t>
      </w:r>
      <w:proofErr w:type="spellStart"/>
      <w:r w:rsidR="00735947" w:rsidRPr="00E2375B">
        <w:rPr>
          <w:rFonts w:asciiTheme="minorHAnsi" w:eastAsia="Calibri" w:hAnsiTheme="minorHAnsi" w:cs="Times New Roman"/>
          <w:b/>
          <w:sz w:val="22"/>
          <w:szCs w:val="22"/>
          <w:lang w:val="it-IT"/>
        </w:rPr>
        <w:t>d.d</w:t>
      </w:r>
      <w:proofErr w:type="spellEnd"/>
      <w:r w:rsidR="00735947" w:rsidRPr="00E2375B">
        <w:rPr>
          <w:rFonts w:asciiTheme="minorHAnsi" w:eastAsia="Calibri" w:hAnsiTheme="minorHAnsi" w:cs="Times New Roman"/>
          <w:b/>
          <w:sz w:val="22"/>
          <w:szCs w:val="22"/>
          <w:lang w:val="it-IT"/>
        </w:rPr>
        <w:t>. e  ŠOLSKI CENTER NOVA GORICA</w:t>
      </w:r>
      <w:r w:rsidR="00735947" w:rsidRPr="00E2375B">
        <w:rPr>
          <w:rFonts w:asciiTheme="minorHAnsi" w:eastAsia="Calibri" w:hAnsiTheme="minorHAnsi" w:cs="Times New Roman"/>
          <w:sz w:val="22"/>
          <w:szCs w:val="22"/>
          <w:lang w:val="it-IT"/>
        </w:rPr>
        <w:t xml:space="preserve">. L`intero valore del progetto, che durerà 30 mesi, è di 1.439.634,00 EUR (contributo FESR (85%) 1.223.688,90 EUR; ed un </w:t>
      </w:r>
      <w:r w:rsidR="00735947" w:rsidRPr="00E2375B">
        <w:rPr>
          <w:rFonts w:asciiTheme="minorHAnsi" w:hAnsiTheme="minorHAnsi"/>
          <w:sz w:val="22"/>
          <w:szCs w:val="22"/>
          <w:lang w:val="it-IT"/>
        </w:rPr>
        <w:t>finanziamento pubblico statale ITA di 143.725,00 EUR</w:t>
      </w:r>
      <w:r w:rsidR="00735947" w:rsidRPr="00E2375B">
        <w:rPr>
          <w:rFonts w:asciiTheme="minorHAnsi" w:eastAsia="Calibri" w:hAnsiTheme="minorHAnsi" w:cs="Times New Roman"/>
          <w:sz w:val="22"/>
          <w:szCs w:val="22"/>
          <w:lang w:val="it-IT"/>
        </w:rPr>
        <w:t xml:space="preserve">). </w:t>
      </w:r>
    </w:p>
    <w:p w:rsidR="00735947" w:rsidRPr="00E2375B" w:rsidRDefault="00735947" w:rsidP="00735947">
      <w:pPr>
        <w:spacing w:after="0" w:line="240" w:lineRule="auto"/>
        <w:jc w:val="both"/>
        <w:rPr>
          <w:rFonts w:eastAsia="Calibri" w:cs="Times New Roman"/>
          <w:lang w:val="it-IT"/>
        </w:rPr>
      </w:pPr>
    </w:p>
    <w:p w:rsidR="00735947" w:rsidRPr="00E2375B" w:rsidRDefault="00735947" w:rsidP="00735947">
      <w:pPr>
        <w:pStyle w:val="PreformattatoHTML"/>
        <w:shd w:val="clear" w:color="auto" w:fill="FFFFFF"/>
        <w:rPr>
          <w:rFonts w:asciiTheme="minorHAnsi" w:hAnsiTheme="minorHAnsi"/>
          <w:color w:val="212121"/>
          <w:sz w:val="22"/>
          <w:szCs w:val="22"/>
          <w:lang w:val="it-IT"/>
        </w:rPr>
      </w:pPr>
      <w:r w:rsidRPr="00E2375B">
        <w:rPr>
          <w:rFonts w:asciiTheme="minorHAnsi" w:hAnsiTheme="minorHAnsi"/>
          <w:color w:val="212121"/>
          <w:sz w:val="22"/>
          <w:szCs w:val="22"/>
          <w:lang w:val="it-IT"/>
        </w:rPr>
        <w:t>Il progetto più votato sull’</w:t>
      </w:r>
      <w:r w:rsidRPr="00E2375B">
        <w:rPr>
          <w:rFonts w:asciiTheme="minorHAnsi" w:eastAsia="Calibri" w:hAnsiTheme="minorHAnsi" w:cs="Times New Roman"/>
          <w:sz w:val="22"/>
          <w:szCs w:val="22"/>
          <w:lang w:val="it-IT"/>
        </w:rPr>
        <w:t>Asse prioritario 3 (</w:t>
      </w:r>
      <w:r w:rsidRPr="00E2375B">
        <w:rPr>
          <w:rFonts w:asciiTheme="minorHAnsi" w:eastAsia="Calibri" w:hAnsiTheme="minorHAnsi" w:cs="Times New Roman"/>
          <w:b/>
          <w:sz w:val="22"/>
          <w:szCs w:val="22"/>
          <w:lang w:val="it-IT"/>
        </w:rPr>
        <w:t>Protezione e promozione delle risorse naturali e culturali</w:t>
      </w:r>
      <w:r w:rsidRPr="00E2375B">
        <w:rPr>
          <w:rFonts w:asciiTheme="minorHAnsi" w:eastAsia="Calibri" w:hAnsiTheme="minorHAnsi" w:cs="Times New Roman"/>
          <w:sz w:val="22"/>
          <w:szCs w:val="22"/>
          <w:lang w:val="it-IT"/>
        </w:rPr>
        <w:t xml:space="preserve">) si concentra sul </w:t>
      </w:r>
      <w:r w:rsidRPr="00E2375B">
        <w:rPr>
          <w:rFonts w:asciiTheme="minorHAnsi" w:eastAsia="Calibri" w:hAnsiTheme="minorHAnsi" w:cs="Times New Roman"/>
          <w:b/>
          <w:sz w:val="22"/>
          <w:szCs w:val="22"/>
          <w:lang w:val="it-IT"/>
        </w:rPr>
        <w:t>bacino idrografico del torrente Corno</w:t>
      </w:r>
      <w:r w:rsidRPr="00E2375B">
        <w:rPr>
          <w:rFonts w:asciiTheme="minorHAnsi" w:eastAsia="Calibri" w:hAnsiTheme="minorHAnsi" w:cs="Times New Roman"/>
          <w:sz w:val="22"/>
          <w:szCs w:val="22"/>
          <w:lang w:val="it-IT"/>
        </w:rPr>
        <w:t xml:space="preserve">, che fa anche parte del bacino idrografico dell'Isonzo e nell'area protetta </w:t>
      </w:r>
      <w:r w:rsidRPr="00E2375B">
        <w:rPr>
          <w:rFonts w:asciiTheme="minorHAnsi" w:eastAsia="Calibri" w:hAnsiTheme="minorHAnsi" w:cs="Times New Roman"/>
          <w:b/>
          <w:sz w:val="22"/>
          <w:szCs w:val="22"/>
          <w:lang w:val="it-IT"/>
        </w:rPr>
        <w:t>dell'Isola della Cona</w:t>
      </w:r>
      <w:r w:rsidRPr="00E2375B">
        <w:rPr>
          <w:rFonts w:asciiTheme="minorHAnsi" w:eastAsia="Calibri" w:hAnsiTheme="minorHAnsi" w:cs="Times New Roman"/>
          <w:sz w:val="22"/>
          <w:szCs w:val="22"/>
          <w:lang w:val="it-IT"/>
        </w:rPr>
        <w:t xml:space="preserve"> sfocia nell'Adriatico. Tutte le opere previste sul bacino idrografico del Corno sono indirizzate al miglioramento della qualità dell'acqua, dunque al miglioramento dello stato di conservazione degli habitat e delle specie. Parte importante del progetto è l'investimento nell'area del Comune di Monfalcone, che influirà in modo significativo sulla diretta riduzione della pressione ambientale sull'area protetta dell'isola della Cona, cuore della riserva naturale.</w:t>
      </w:r>
    </w:p>
    <w:p w:rsidR="00735947" w:rsidRPr="00E2375B" w:rsidRDefault="00735947" w:rsidP="00735947">
      <w:pPr>
        <w:pStyle w:val="PreformattatoHTML"/>
        <w:shd w:val="clear" w:color="auto" w:fill="FFFFFF"/>
        <w:rPr>
          <w:rFonts w:asciiTheme="minorHAnsi" w:hAnsiTheme="minorHAnsi"/>
          <w:color w:val="212121"/>
          <w:sz w:val="22"/>
          <w:szCs w:val="22"/>
          <w:lang w:val="it-IT"/>
        </w:rPr>
      </w:pPr>
      <w:r w:rsidRPr="00E2375B">
        <w:rPr>
          <w:rFonts w:asciiTheme="minorHAnsi" w:eastAsia="Calibri" w:hAnsiTheme="minorHAnsi" w:cs="Times New Roman"/>
          <w:sz w:val="22"/>
          <w:szCs w:val="22"/>
          <w:lang w:val="it-IT"/>
        </w:rPr>
        <w:t xml:space="preserve">  </w:t>
      </w:r>
    </w:p>
    <w:p w:rsidR="00735947" w:rsidRPr="00E2375B" w:rsidRDefault="00735947" w:rsidP="00735947">
      <w:pPr>
        <w:pStyle w:val="PreformattatoHTML"/>
        <w:shd w:val="clear" w:color="auto" w:fill="FFFFFF"/>
        <w:rPr>
          <w:rFonts w:asciiTheme="minorHAnsi" w:hAnsiTheme="minorHAnsi"/>
          <w:sz w:val="22"/>
          <w:szCs w:val="22"/>
          <w:lang w:val="it-IT"/>
        </w:rPr>
      </w:pPr>
      <w:r w:rsidRPr="00E2375B">
        <w:rPr>
          <w:rFonts w:asciiTheme="minorHAnsi" w:hAnsiTheme="minorHAnsi"/>
          <w:sz w:val="22"/>
          <w:szCs w:val="22"/>
          <w:lang w:val="it-IT"/>
        </w:rPr>
        <w:t xml:space="preserve">L’amministratore Unico di IRISACQUA </w:t>
      </w:r>
      <w:proofErr w:type="spellStart"/>
      <w:r w:rsidRPr="00E2375B">
        <w:rPr>
          <w:rFonts w:asciiTheme="minorHAnsi" w:hAnsiTheme="minorHAnsi"/>
          <w:sz w:val="22"/>
          <w:szCs w:val="22"/>
          <w:lang w:val="it-IT"/>
        </w:rPr>
        <w:t>s.r.l</w:t>
      </w:r>
      <w:proofErr w:type="spellEnd"/>
      <w:r w:rsidRPr="00E2375B">
        <w:rPr>
          <w:rFonts w:asciiTheme="minorHAnsi" w:hAnsiTheme="minorHAnsi"/>
          <w:bCs/>
          <w:sz w:val="22"/>
          <w:szCs w:val="22"/>
          <w:lang w:val="it-IT"/>
        </w:rPr>
        <w:t>, Gianbattista Graziani</w:t>
      </w:r>
      <w:r w:rsidRPr="00E2375B">
        <w:rPr>
          <w:rFonts w:asciiTheme="minorHAnsi" w:hAnsiTheme="minorHAnsi"/>
          <w:sz w:val="22"/>
          <w:szCs w:val="22"/>
          <w:lang w:val="it-IT"/>
        </w:rPr>
        <w:t xml:space="preserve"> ha accolto calorosamente tutti i presenti e</w:t>
      </w:r>
      <w:r w:rsidR="00C97E1F" w:rsidRPr="00E2375B">
        <w:rPr>
          <w:rFonts w:asciiTheme="minorHAnsi" w:hAnsiTheme="minorHAnsi"/>
          <w:sz w:val="22"/>
          <w:szCs w:val="22"/>
          <w:lang w:val="it-IT"/>
        </w:rPr>
        <w:t>d</w:t>
      </w:r>
      <w:r w:rsidRPr="00E2375B">
        <w:rPr>
          <w:rFonts w:asciiTheme="minorHAnsi" w:hAnsiTheme="minorHAnsi"/>
          <w:sz w:val="22"/>
          <w:szCs w:val="22"/>
          <w:lang w:val="it-IT"/>
        </w:rPr>
        <w:t xml:space="preserve"> ha parlato dell'importanza del progetto per l'area transfrontaliera. Di seguito, Paolo Lanari, Direttore Generale di IRISACQUA </w:t>
      </w:r>
      <w:proofErr w:type="spellStart"/>
      <w:r w:rsidRPr="00E2375B">
        <w:rPr>
          <w:rFonts w:asciiTheme="minorHAnsi" w:hAnsiTheme="minorHAnsi"/>
          <w:sz w:val="22"/>
          <w:szCs w:val="22"/>
          <w:lang w:val="it-IT"/>
        </w:rPr>
        <w:t>s.r.l</w:t>
      </w:r>
      <w:proofErr w:type="spellEnd"/>
      <w:r w:rsidRPr="00E2375B">
        <w:rPr>
          <w:rFonts w:asciiTheme="minorHAnsi" w:hAnsiTheme="minorHAnsi"/>
          <w:sz w:val="22"/>
          <w:szCs w:val="22"/>
          <w:lang w:val="it-IT"/>
        </w:rPr>
        <w:t xml:space="preserve">, </w:t>
      </w:r>
      <w:proofErr w:type="spellStart"/>
      <w:r w:rsidRPr="00E2375B">
        <w:rPr>
          <w:rFonts w:asciiTheme="minorHAnsi" w:hAnsiTheme="minorHAnsi"/>
          <w:sz w:val="22"/>
          <w:szCs w:val="22"/>
          <w:lang w:val="it-IT"/>
        </w:rPr>
        <w:t>Mitja</w:t>
      </w:r>
      <w:proofErr w:type="spellEnd"/>
      <w:r w:rsidRPr="00E2375B">
        <w:rPr>
          <w:rFonts w:asciiTheme="minorHAnsi" w:hAnsiTheme="minorHAnsi"/>
          <w:sz w:val="22"/>
          <w:szCs w:val="22"/>
          <w:lang w:val="it-IT"/>
        </w:rPr>
        <w:t xml:space="preserve"> </w:t>
      </w:r>
      <w:proofErr w:type="spellStart"/>
      <w:r w:rsidRPr="00E2375B">
        <w:rPr>
          <w:rFonts w:asciiTheme="minorHAnsi" w:hAnsiTheme="minorHAnsi"/>
          <w:sz w:val="22"/>
          <w:szCs w:val="22"/>
          <w:lang w:val="it-IT"/>
        </w:rPr>
        <w:t>Gorjan</w:t>
      </w:r>
      <w:proofErr w:type="spellEnd"/>
      <w:r w:rsidRPr="00E2375B">
        <w:rPr>
          <w:rFonts w:asciiTheme="minorHAnsi" w:hAnsiTheme="minorHAnsi"/>
          <w:sz w:val="22"/>
          <w:szCs w:val="22"/>
          <w:lang w:val="it-IT"/>
        </w:rPr>
        <w:t xml:space="preserve">, membro del consiglio di amministrazione </w:t>
      </w:r>
      <w:r w:rsidRPr="00E2375B">
        <w:rPr>
          <w:rFonts w:asciiTheme="minorHAnsi" w:eastAsia="Calibri" w:hAnsiTheme="minorHAnsi" w:cs="Times New Roman"/>
          <w:sz w:val="22"/>
          <w:szCs w:val="22"/>
          <w:lang w:val="it-IT"/>
        </w:rPr>
        <w:t xml:space="preserve">VODOVODI IN KANALIZACIJA NOVA GORICA </w:t>
      </w:r>
      <w:proofErr w:type="spellStart"/>
      <w:r w:rsidRPr="00E2375B">
        <w:rPr>
          <w:rFonts w:asciiTheme="minorHAnsi" w:eastAsia="Calibri" w:hAnsiTheme="minorHAnsi" w:cs="Times New Roman"/>
          <w:sz w:val="22"/>
          <w:szCs w:val="22"/>
          <w:lang w:val="it-IT"/>
        </w:rPr>
        <w:t>d.d</w:t>
      </w:r>
      <w:proofErr w:type="spellEnd"/>
      <w:r w:rsidRPr="00E2375B">
        <w:rPr>
          <w:rFonts w:asciiTheme="minorHAnsi" w:eastAsia="Calibri" w:hAnsiTheme="minorHAnsi" w:cs="Times New Roman"/>
          <w:sz w:val="22"/>
          <w:szCs w:val="22"/>
          <w:lang w:val="it-IT"/>
        </w:rPr>
        <w:t xml:space="preserve">. </w:t>
      </w:r>
      <w:r w:rsidRPr="00E2375B">
        <w:rPr>
          <w:rFonts w:asciiTheme="minorHAnsi" w:hAnsiTheme="minorHAnsi"/>
          <w:sz w:val="22"/>
          <w:szCs w:val="22"/>
          <w:lang w:val="it-IT"/>
        </w:rPr>
        <w:t xml:space="preserve">e </w:t>
      </w:r>
      <w:proofErr w:type="spellStart"/>
      <w:r w:rsidRPr="00E2375B">
        <w:rPr>
          <w:rFonts w:asciiTheme="minorHAnsi" w:hAnsiTheme="minorHAnsi"/>
          <w:sz w:val="22"/>
          <w:szCs w:val="22"/>
          <w:lang w:val="it-IT"/>
        </w:rPr>
        <w:t>Egon</w:t>
      </w:r>
      <w:proofErr w:type="spellEnd"/>
      <w:r w:rsidRPr="00E2375B">
        <w:rPr>
          <w:rFonts w:asciiTheme="minorHAnsi" w:hAnsiTheme="minorHAnsi"/>
          <w:sz w:val="22"/>
          <w:szCs w:val="22"/>
          <w:lang w:val="it-IT"/>
        </w:rPr>
        <w:t xml:space="preserve"> </w:t>
      </w:r>
      <w:proofErr w:type="spellStart"/>
      <w:r w:rsidRPr="00E2375B">
        <w:rPr>
          <w:rFonts w:asciiTheme="minorHAnsi" w:hAnsiTheme="minorHAnsi"/>
          <w:sz w:val="22"/>
          <w:szCs w:val="22"/>
          <w:lang w:val="it-IT"/>
        </w:rPr>
        <w:t>Pipan</w:t>
      </w:r>
      <w:proofErr w:type="spellEnd"/>
      <w:r w:rsidRPr="00E2375B">
        <w:rPr>
          <w:rFonts w:asciiTheme="minorHAnsi" w:hAnsiTheme="minorHAnsi"/>
          <w:sz w:val="22"/>
          <w:szCs w:val="22"/>
          <w:lang w:val="it-IT"/>
        </w:rPr>
        <w:t xml:space="preserve">, direttore </w:t>
      </w:r>
      <w:r w:rsidRPr="00E2375B">
        <w:rPr>
          <w:rFonts w:asciiTheme="minorHAnsi" w:eastAsia="Calibri" w:hAnsiTheme="minorHAnsi" w:cs="Times New Roman"/>
          <w:sz w:val="22"/>
          <w:szCs w:val="22"/>
          <w:lang w:val="it-IT"/>
        </w:rPr>
        <w:t>del ŠOLSKI CENTER NOVA GORICA</w:t>
      </w:r>
      <w:r w:rsidRPr="00E2375B">
        <w:rPr>
          <w:rFonts w:asciiTheme="minorHAnsi" w:hAnsiTheme="minorHAnsi"/>
          <w:sz w:val="22"/>
          <w:szCs w:val="22"/>
          <w:lang w:val="it-IT"/>
        </w:rPr>
        <w:t xml:space="preserve">, hanno presentato i loro ruoli nel progetto CONA. Il contenuto del progetto e i risultati principali attesi sono stati </w:t>
      </w:r>
      <w:r w:rsidR="00071D77" w:rsidRPr="00E2375B">
        <w:rPr>
          <w:rFonts w:asciiTheme="minorHAnsi" w:hAnsiTheme="minorHAnsi"/>
          <w:sz w:val="22"/>
          <w:szCs w:val="22"/>
          <w:lang w:val="it-IT"/>
        </w:rPr>
        <w:t>illustrati</w:t>
      </w:r>
      <w:r w:rsidRPr="00E2375B">
        <w:rPr>
          <w:rFonts w:asciiTheme="minorHAnsi" w:hAnsiTheme="minorHAnsi"/>
          <w:sz w:val="22"/>
          <w:szCs w:val="22"/>
          <w:lang w:val="it-IT"/>
        </w:rPr>
        <w:t xml:space="preserve"> dal Project Manager, Igor Bortolotti. </w:t>
      </w:r>
      <w:r w:rsidR="00071D77" w:rsidRPr="00E2375B">
        <w:rPr>
          <w:rFonts w:asciiTheme="minorHAnsi" w:hAnsiTheme="minorHAnsi"/>
          <w:sz w:val="22"/>
          <w:szCs w:val="22"/>
          <w:lang w:val="it-IT"/>
        </w:rPr>
        <w:t xml:space="preserve">All’incontro di Kick-off meeting oltre </w:t>
      </w:r>
      <w:r w:rsidRPr="00E2375B">
        <w:rPr>
          <w:rFonts w:asciiTheme="minorHAnsi" w:hAnsiTheme="minorHAnsi"/>
          <w:sz w:val="22"/>
          <w:szCs w:val="22"/>
          <w:lang w:val="it-IT"/>
        </w:rPr>
        <w:t xml:space="preserve">ai </w:t>
      </w:r>
      <w:proofErr w:type="spellStart"/>
      <w:r w:rsidRPr="00E2375B">
        <w:rPr>
          <w:rFonts w:asciiTheme="minorHAnsi" w:hAnsiTheme="minorHAnsi"/>
          <w:sz w:val="22"/>
          <w:szCs w:val="22"/>
          <w:lang w:val="it-IT"/>
        </w:rPr>
        <w:t>partner</w:t>
      </w:r>
      <w:r w:rsidR="00071D77" w:rsidRPr="00E2375B">
        <w:rPr>
          <w:rFonts w:asciiTheme="minorHAnsi" w:hAnsiTheme="minorHAnsi"/>
          <w:sz w:val="22"/>
          <w:szCs w:val="22"/>
          <w:lang w:val="it-IT"/>
        </w:rPr>
        <w:t>s</w:t>
      </w:r>
      <w:proofErr w:type="spellEnd"/>
      <w:r w:rsidRPr="00E2375B">
        <w:rPr>
          <w:rFonts w:asciiTheme="minorHAnsi" w:hAnsiTheme="minorHAnsi"/>
          <w:sz w:val="22"/>
          <w:szCs w:val="22"/>
          <w:lang w:val="it-IT"/>
        </w:rPr>
        <w:t xml:space="preserve"> </w:t>
      </w:r>
      <w:r w:rsidR="00071D77" w:rsidRPr="00E2375B">
        <w:rPr>
          <w:rFonts w:asciiTheme="minorHAnsi" w:hAnsiTheme="minorHAnsi"/>
          <w:sz w:val="22"/>
          <w:szCs w:val="22"/>
          <w:lang w:val="it-IT"/>
        </w:rPr>
        <w:t xml:space="preserve">erano presenti </w:t>
      </w:r>
      <w:r w:rsidR="00071D77" w:rsidRPr="00E2375B">
        <w:rPr>
          <w:rFonts w:asciiTheme="minorHAnsi" w:eastAsiaTheme="minorEastAsia" w:hAnsiTheme="minorHAnsi"/>
          <w:bCs/>
          <w:sz w:val="22"/>
          <w:szCs w:val="22"/>
          <w:lang w:val="it-IT"/>
        </w:rPr>
        <w:t>l’</w:t>
      </w:r>
      <w:r w:rsidRPr="00E2375B">
        <w:rPr>
          <w:rFonts w:asciiTheme="minorHAnsi" w:eastAsiaTheme="minorEastAsia" w:hAnsiTheme="minorHAnsi"/>
          <w:bCs/>
          <w:sz w:val="22"/>
          <w:szCs w:val="22"/>
          <w:lang w:val="it-IT"/>
        </w:rPr>
        <w:t>Assessore all'Ambiente ed Energia FVG</w:t>
      </w:r>
      <w:r w:rsidR="00071D77" w:rsidRPr="00E2375B">
        <w:rPr>
          <w:rFonts w:asciiTheme="minorHAnsi" w:hAnsiTheme="minorHAnsi"/>
          <w:sz w:val="22"/>
          <w:szCs w:val="22"/>
          <w:lang w:val="it-IT"/>
        </w:rPr>
        <w:t xml:space="preserve"> Sara Vito, </w:t>
      </w:r>
      <w:r w:rsidRPr="00E2375B">
        <w:rPr>
          <w:rFonts w:asciiTheme="minorHAnsi" w:hAnsiTheme="minorHAnsi"/>
          <w:sz w:val="22"/>
          <w:szCs w:val="22"/>
          <w:lang w:val="it-IT"/>
        </w:rPr>
        <w:t xml:space="preserve">i rappresentanti del Segretariato Congiunto e dell'Ufficio regionale di </w:t>
      </w:r>
      <w:proofErr w:type="spellStart"/>
      <w:r w:rsidRPr="00E2375B">
        <w:rPr>
          <w:rFonts w:asciiTheme="minorHAnsi" w:hAnsiTheme="minorHAnsi"/>
          <w:sz w:val="22"/>
          <w:szCs w:val="22"/>
          <w:lang w:val="it-IT"/>
        </w:rPr>
        <w:t>Štanjel</w:t>
      </w:r>
      <w:proofErr w:type="spellEnd"/>
      <w:r w:rsidRPr="00E2375B">
        <w:rPr>
          <w:rFonts w:asciiTheme="minorHAnsi" w:hAnsiTheme="minorHAnsi"/>
          <w:sz w:val="22"/>
          <w:szCs w:val="22"/>
          <w:lang w:val="it-IT"/>
        </w:rPr>
        <w:t xml:space="preserve">, i </w:t>
      </w:r>
      <w:r w:rsidR="00B34645" w:rsidRPr="00E2375B">
        <w:rPr>
          <w:rFonts w:asciiTheme="minorHAnsi" w:hAnsiTheme="minorHAnsi"/>
          <w:sz w:val="22"/>
          <w:szCs w:val="22"/>
          <w:lang w:val="it-IT"/>
        </w:rPr>
        <w:t>rappresentanti di entrambi i C</w:t>
      </w:r>
      <w:r w:rsidRPr="00E2375B">
        <w:rPr>
          <w:rFonts w:asciiTheme="minorHAnsi" w:hAnsiTheme="minorHAnsi"/>
          <w:sz w:val="22"/>
          <w:szCs w:val="22"/>
          <w:lang w:val="it-IT"/>
        </w:rPr>
        <w:t xml:space="preserve">omuni di Gorizia e di Nova </w:t>
      </w:r>
      <w:proofErr w:type="spellStart"/>
      <w:r w:rsidRPr="00E2375B">
        <w:rPr>
          <w:rFonts w:asciiTheme="minorHAnsi" w:hAnsiTheme="minorHAnsi"/>
          <w:sz w:val="22"/>
          <w:szCs w:val="22"/>
          <w:lang w:val="it-IT"/>
        </w:rPr>
        <w:t>Gorica</w:t>
      </w:r>
      <w:proofErr w:type="spellEnd"/>
      <w:r w:rsidRPr="00E2375B">
        <w:rPr>
          <w:rFonts w:asciiTheme="minorHAnsi" w:hAnsiTheme="minorHAnsi"/>
          <w:sz w:val="22"/>
          <w:szCs w:val="22"/>
          <w:lang w:val="it-IT"/>
        </w:rPr>
        <w:t xml:space="preserve">, e </w:t>
      </w:r>
      <w:r w:rsidR="00B34645" w:rsidRPr="00E2375B">
        <w:rPr>
          <w:rFonts w:asciiTheme="minorHAnsi" w:hAnsiTheme="minorHAnsi"/>
          <w:sz w:val="22"/>
          <w:szCs w:val="22"/>
          <w:lang w:val="it-IT"/>
        </w:rPr>
        <w:t>i</w:t>
      </w:r>
      <w:r w:rsidRPr="00E2375B">
        <w:rPr>
          <w:rFonts w:asciiTheme="minorHAnsi" w:hAnsiTheme="minorHAnsi"/>
          <w:sz w:val="22"/>
          <w:szCs w:val="22"/>
          <w:lang w:val="it-IT"/>
        </w:rPr>
        <w:t>l direttore dell’Agenzia di svilupp</w:t>
      </w:r>
      <w:r w:rsidR="00C97E1F" w:rsidRPr="00E2375B">
        <w:rPr>
          <w:rFonts w:asciiTheme="minorHAnsi" w:hAnsiTheme="minorHAnsi"/>
          <w:sz w:val="22"/>
          <w:szCs w:val="22"/>
          <w:lang w:val="it-IT"/>
        </w:rPr>
        <w:t xml:space="preserve">o regionale del Nord Litorale, </w:t>
      </w:r>
      <w:r w:rsidR="00B34645" w:rsidRPr="00E2375B">
        <w:rPr>
          <w:rFonts w:asciiTheme="minorHAnsi" w:hAnsiTheme="minorHAnsi"/>
          <w:sz w:val="22"/>
          <w:szCs w:val="22"/>
          <w:lang w:val="it-IT"/>
        </w:rPr>
        <w:t>che sono intervenuti per quanto di loro competenza.</w:t>
      </w:r>
    </w:p>
    <w:p w:rsidR="00735947" w:rsidRPr="00E2375B" w:rsidRDefault="00735947" w:rsidP="00735947">
      <w:pPr>
        <w:pStyle w:val="PreformattatoHTML"/>
        <w:shd w:val="clear" w:color="auto" w:fill="FFFFFF"/>
        <w:rPr>
          <w:rFonts w:asciiTheme="minorHAnsi" w:hAnsiTheme="minorHAnsi"/>
          <w:sz w:val="22"/>
          <w:szCs w:val="22"/>
        </w:rPr>
      </w:pPr>
    </w:p>
    <w:p w:rsidR="00735947" w:rsidRPr="00E2375B" w:rsidRDefault="00735947" w:rsidP="00735947">
      <w:pPr>
        <w:pStyle w:val="PreformattatoHTML"/>
        <w:shd w:val="clear" w:color="auto" w:fill="FFFFFF"/>
        <w:rPr>
          <w:rFonts w:asciiTheme="minorHAnsi" w:hAnsiTheme="minorHAnsi"/>
          <w:sz w:val="22"/>
          <w:szCs w:val="22"/>
        </w:rPr>
      </w:pPr>
    </w:p>
    <w:p w:rsidR="00735947" w:rsidRPr="00E2375B" w:rsidRDefault="00735947" w:rsidP="00735947">
      <w:pPr>
        <w:pStyle w:val="PreformattatoHTML"/>
        <w:shd w:val="clear" w:color="auto" w:fill="FFFFFF"/>
        <w:rPr>
          <w:rFonts w:asciiTheme="minorHAnsi" w:hAnsiTheme="minorHAnsi"/>
          <w:sz w:val="22"/>
          <w:szCs w:val="22"/>
          <w:lang w:val="it-IT"/>
        </w:rPr>
      </w:pPr>
      <w:r w:rsidRPr="00E2375B">
        <w:rPr>
          <w:rFonts w:asciiTheme="minorHAnsi" w:hAnsiTheme="minorHAnsi"/>
          <w:sz w:val="22"/>
          <w:szCs w:val="22"/>
          <w:lang w:val="it-IT"/>
        </w:rPr>
        <w:t xml:space="preserve">L'evento è stato anche supportato dai media sloveni e italiani. </w:t>
      </w:r>
    </w:p>
    <w:p w:rsidR="00735947" w:rsidRPr="00E2375B" w:rsidRDefault="00735947" w:rsidP="00735947">
      <w:pPr>
        <w:pStyle w:val="PreformattatoHTML"/>
        <w:shd w:val="clear" w:color="auto" w:fill="FFFFFF"/>
        <w:rPr>
          <w:rFonts w:asciiTheme="minorHAnsi" w:hAnsiTheme="minorHAnsi"/>
          <w:sz w:val="22"/>
          <w:szCs w:val="22"/>
          <w:lang w:val="it-IT"/>
        </w:rPr>
      </w:pPr>
      <w:r w:rsidRPr="00E2375B">
        <w:rPr>
          <w:rFonts w:asciiTheme="minorHAnsi" w:hAnsiTheme="minorHAnsi"/>
          <w:bCs/>
          <w:sz w:val="22"/>
          <w:szCs w:val="22"/>
          <w:lang w:val="it-IT"/>
        </w:rPr>
        <w:t>(</w:t>
      </w:r>
      <w:hyperlink r:id="rId5" w:history="1">
        <w:r w:rsidRPr="00E2375B">
          <w:rPr>
            <w:rStyle w:val="Collegamentoipertestuale"/>
            <w:rFonts w:asciiTheme="minorHAnsi" w:hAnsiTheme="minorHAnsi" w:cs="Arial"/>
            <w:color w:val="auto"/>
            <w:sz w:val="22"/>
            <w:szCs w:val="22"/>
            <w:lang w:val="it-IT"/>
          </w:rPr>
          <w:t>http://4d.rtvslo.si/arhiv/primorska-kronika/174514484/</w:t>
        </w:r>
      </w:hyperlink>
      <w:r w:rsidRPr="00E2375B">
        <w:rPr>
          <w:rFonts w:asciiTheme="minorHAnsi" w:hAnsiTheme="minorHAnsi" w:cs="Arial"/>
          <w:sz w:val="22"/>
          <w:szCs w:val="22"/>
          <w:lang w:val="it-IT"/>
        </w:rPr>
        <w:t xml:space="preserve"> da </w:t>
      </w:r>
      <w:r w:rsidRPr="00E2375B">
        <w:rPr>
          <w:rFonts w:asciiTheme="minorHAnsi" w:hAnsiTheme="minorHAnsi" w:cs="Arial"/>
          <w:sz w:val="22"/>
          <w:szCs w:val="22"/>
          <w:shd w:val="clear" w:color="auto" w:fill="FFFFFF"/>
          <w:lang w:val="it-IT"/>
        </w:rPr>
        <w:t xml:space="preserve">6:36 a 8:33 </w:t>
      </w:r>
      <w:proofErr w:type="spellStart"/>
      <w:r w:rsidRPr="00E2375B">
        <w:rPr>
          <w:rFonts w:asciiTheme="minorHAnsi" w:hAnsiTheme="minorHAnsi" w:cs="Arial"/>
          <w:sz w:val="22"/>
          <w:szCs w:val="22"/>
          <w:shd w:val="clear" w:color="auto" w:fill="FFFFFF"/>
          <w:lang w:val="it-IT"/>
        </w:rPr>
        <w:t>min</w:t>
      </w:r>
      <w:proofErr w:type="spellEnd"/>
      <w:r w:rsidRPr="00E2375B">
        <w:rPr>
          <w:rFonts w:asciiTheme="minorHAnsi" w:hAnsiTheme="minorHAnsi" w:cs="Arial"/>
          <w:sz w:val="22"/>
          <w:szCs w:val="22"/>
          <w:shd w:val="clear" w:color="auto" w:fill="FFFFFF"/>
          <w:lang w:val="it-IT"/>
        </w:rPr>
        <w:t>)</w:t>
      </w:r>
    </w:p>
    <w:p w:rsidR="00735947" w:rsidRPr="00E2375B" w:rsidRDefault="00735947" w:rsidP="00735947">
      <w:pPr>
        <w:jc w:val="both"/>
        <w:rPr>
          <w:bCs/>
          <w:color w:val="003399"/>
          <w:lang w:val="it-IT"/>
        </w:rPr>
      </w:pPr>
    </w:p>
    <w:p w:rsidR="00735947" w:rsidRPr="00E2375B" w:rsidRDefault="00735947" w:rsidP="00A6201C">
      <w:pPr>
        <w:rPr>
          <w:b/>
          <w:bCs/>
          <w:color w:val="FF0000"/>
          <w:sz w:val="24"/>
          <w:szCs w:val="24"/>
          <w:lang w:val="it-IT"/>
        </w:rPr>
      </w:pPr>
    </w:p>
    <w:p w:rsidR="00735947" w:rsidRPr="00E2375B" w:rsidRDefault="00735947" w:rsidP="00A6201C">
      <w:pPr>
        <w:rPr>
          <w:b/>
          <w:bCs/>
          <w:color w:val="FF0000"/>
          <w:sz w:val="24"/>
          <w:szCs w:val="24"/>
        </w:rPr>
      </w:pPr>
    </w:p>
    <w:p w:rsidR="00735947" w:rsidRPr="00E2375B" w:rsidRDefault="00735947" w:rsidP="00A6201C">
      <w:pPr>
        <w:rPr>
          <w:b/>
          <w:bCs/>
          <w:color w:val="FF0000"/>
          <w:sz w:val="24"/>
          <w:szCs w:val="24"/>
        </w:rPr>
      </w:pPr>
    </w:p>
    <w:p w:rsidR="00735947" w:rsidRPr="00E2375B" w:rsidRDefault="00735947" w:rsidP="00A6201C">
      <w:pPr>
        <w:rPr>
          <w:b/>
          <w:bCs/>
          <w:color w:val="FF0000"/>
          <w:sz w:val="24"/>
          <w:szCs w:val="24"/>
        </w:rPr>
      </w:pPr>
    </w:p>
    <w:p w:rsidR="00735947" w:rsidRPr="00E2375B" w:rsidRDefault="00735947" w:rsidP="00A6201C">
      <w:pPr>
        <w:rPr>
          <w:b/>
          <w:bCs/>
          <w:color w:val="FF0000"/>
          <w:sz w:val="24"/>
          <w:szCs w:val="24"/>
        </w:rPr>
      </w:pPr>
    </w:p>
    <w:p w:rsidR="00735947" w:rsidRPr="00E2375B" w:rsidRDefault="00735947" w:rsidP="00A6201C">
      <w:pPr>
        <w:rPr>
          <w:b/>
          <w:bCs/>
          <w:color w:val="FF0000"/>
          <w:sz w:val="24"/>
          <w:szCs w:val="24"/>
        </w:rPr>
      </w:pPr>
    </w:p>
    <w:p w:rsidR="00735947" w:rsidRPr="00E2375B" w:rsidRDefault="00735947" w:rsidP="00A6201C">
      <w:pPr>
        <w:rPr>
          <w:b/>
          <w:bCs/>
          <w:color w:val="FF0000"/>
          <w:sz w:val="24"/>
          <w:szCs w:val="24"/>
        </w:rPr>
      </w:pPr>
    </w:p>
    <w:p w:rsidR="00735947" w:rsidRPr="00E2375B" w:rsidRDefault="00735947" w:rsidP="00A6201C">
      <w:pPr>
        <w:rPr>
          <w:b/>
          <w:bCs/>
          <w:color w:val="FF0000"/>
          <w:sz w:val="24"/>
          <w:szCs w:val="24"/>
        </w:rPr>
      </w:pPr>
    </w:p>
    <w:p w:rsidR="00E2375B" w:rsidRDefault="00E2375B" w:rsidP="00A6201C">
      <w:pPr>
        <w:rPr>
          <w:b/>
          <w:bCs/>
          <w:color w:val="FF0000"/>
          <w:sz w:val="24"/>
          <w:szCs w:val="24"/>
        </w:rPr>
      </w:pPr>
    </w:p>
    <w:p w:rsidR="00BD55CC" w:rsidRPr="00E2375B" w:rsidRDefault="008867A4" w:rsidP="00A6201C">
      <w:pPr>
        <w:rPr>
          <w:b/>
          <w:bCs/>
          <w:color w:val="FF0000"/>
          <w:sz w:val="24"/>
          <w:szCs w:val="24"/>
        </w:rPr>
      </w:pPr>
      <w:r w:rsidRPr="00E2375B">
        <w:rPr>
          <w:b/>
          <w:bCs/>
          <w:color w:val="FF0000"/>
          <w:sz w:val="24"/>
          <w:szCs w:val="24"/>
        </w:rPr>
        <w:lastRenderedPageBreak/>
        <w:t>Projektni dogodek - CONA - Kick off meeting</w:t>
      </w:r>
    </w:p>
    <w:p w:rsidR="00334FC8" w:rsidRPr="00E2375B" w:rsidRDefault="00BD55CC" w:rsidP="00334FC8">
      <w:pPr>
        <w:spacing w:after="0" w:line="240" w:lineRule="auto"/>
        <w:jc w:val="both"/>
      </w:pPr>
      <w:r w:rsidRPr="00E2375B">
        <w:t xml:space="preserve">V Gorici, na sedežu vodilnega partnerja </w:t>
      </w:r>
      <w:r w:rsidRPr="00E2375B">
        <w:rPr>
          <w:b/>
        </w:rPr>
        <w:t>IRISACQUA s.r.l</w:t>
      </w:r>
      <w:r w:rsidRPr="00E2375B">
        <w:t xml:space="preserve">,  </w:t>
      </w:r>
      <w:r w:rsidR="00F84532" w:rsidRPr="00E2375B">
        <w:t xml:space="preserve">je bil </w:t>
      </w:r>
      <w:r w:rsidRPr="00E2375B">
        <w:t>17. januarja 2018</w:t>
      </w:r>
      <w:r w:rsidR="00F84532" w:rsidRPr="00E2375B">
        <w:t xml:space="preserve"> </w:t>
      </w:r>
      <w:r w:rsidRPr="00E2375B">
        <w:t>javnosti prvič predsta</w:t>
      </w:r>
      <w:r w:rsidR="00E7468F" w:rsidRPr="00E2375B">
        <w:t>vljen P</w:t>
      </w:r>
      <w:r w:rsidR="00786C1F" w:rsidRPr="00E2375B">
        <w:t>rojekt</w:t>
      </w:r>
      <w:r w:rsidRPr="00E2375B">
        <w:rPr>
          <w:b/>
        </w:rPr>
        <w:t xml:space="preserve"> CONA</w:t>
      </w:r>
      <w:r w:rsidR="00786C1F" w:rsidRPr="00E2375B">
        <w:t xml:space="preserve"> (</w:t>
      </w:r>
      <w:r w:rsidRPr="00E2375B">
        <w:rPr>
          <w:b/>
        </w:rPr>
        <w:t>Izboljšanje ekološkega stanja Korna in območja izliva rek</w:t>
      </w:r>
      <w:r w:rsidR="003332EF" w:rsidRPr="00E2375B">
        <w:rPr>
          <w:b/>
        </w:rPr>
        <w:t>e Soče v Jadransko morje</w:t>
      </w:r>
      <w:r w:rsidR="00786C1F" w:rsidRPr="00E2375B">
        <w:rPr>
          <w:b/>
        </w:rPr>
        <w:t>)</w:t>
      </w:r>
      <w:r w:rsidR="00334FC8" w:rsidRPr="00E2375B">
        <w:t xml:space="preserve">, sofinanciran v okviru Programa INTERREG V-A ITALIA-SLOVENIJA 2014-2020. </w:t>
      </w:r>
      <w:r w:rsidRPr="00E2375B">
        <w:t>Poleg italijanskega vodilnega partnerja v projektu sodelujeta še dva</w:t>
      </w:r>
      <w:r w:rsidR="0015698E" w:rsidRPr="00E2375B">
        <w:t xml:space="preserve"> slovenska partnerja: </w:t>
      </w:r>
      <w:r w:rsidR="00A6201C" w:rsidRPr="00E2375B">
        <w:rPr>
          <w:b/>
        </w:rPr>
        <w:t>VODOVODI IN KANALIZACIJA NOVA GORICA d.d. in ŠOLSKI CENTER NOVA GORICA</w:t>
      </w:r>
      <w:r w:rsidRPr="00E2375B">
        <w:t>.</w:t>
      </w:r>
      <w:r w:rsidR="00334FC8" w:rsidRPr="00E2375B">
        <w:t xml:space="preserve"> Celotna vrednost projekta, ki bo trajal 30 mesecev, znaša 1.439.634,00 EUR (prispevek ESRR (85%) je 1.223.688,90 EUR; nacionalno javno sofinanciranje ITA je 143.725,00 EUR). </w:t>
      </w:r>
    </w:p>
    <w:p w:rsidR="00BD55CC" w:rsidRPr="00E2375B" w:rsidRDefault="00BD55CC" w:rsidP="00BD55CC">
      <w:pPr>
        <w:spacing w:after="0" w:line="240" w:lineRule="auto"/>
        <w:jc w:val="both"/>
      </w:pPr>
    </w:p>
    <w:p w:rsidR="00334FC8" w:rsidRPr="00E2375B" w:rsidRDefault="00BD55CC" w:rsidP="00BD55CC">
      <w:pPr>
        <w:spacing w:after="0" w:line="240" w:lineRule="auto"/>
        <w:jc w:val="both"/>
      </w:pPr>
      <w:r w:rsidRPr="00E2375B">
        <w:t xml:space="preserve">Najbolje ocenjen projekt na prednostni osi 3 </w:t>
      </w:r>
      <w:r w:rsidR="00232AD3" w:rsidRPr="00E2375B">
        <w:t>(</w:t>
      </w:r>
      <w:r w:rsidRPr="00E2375B">
        <w:t>Varstvo in spodbujanje naravnih in kulturnih virov</w:t>
      </w:r>
      <w:r w:rsidR="00232AD3" w:rsidRPr="00E2375B">
        <w:t xml:space="preserve">) </w:t>
      </w:r>
      <w:r w:rsidRPr="00E2375B">
        <w:t xml:space="preserve">se osredotoča na </w:t>
      </w:r>
      <w:r w:rsidRPr="00E2375B">
        <w:rPr>
          <w:b/>
        </w:rPr>
        <w:t>porečje potoka Koren, ki predstavlja del porečja reke Soče in se na zavarovanem območju otoka Cona “Isola della Cona” izliva v Jadransko morje</w:t>
      </w:r>
      <w:r w:rsidRPr="00E2375B">
        <w:t xml:space="preserve">. Vsi predvideni posegi na porečju Korna gredo v smeri izboljšanja kakovosti voda, torej k izboljšanju tako stanja ohranjenosti habitatov kot tudi vrst. Pomemben del projekta predstavlja predvidena investicija na območju Občine Tržič, ki bo pomembno vplivala na neposredno zmanjšanje okoljskega pritiska na zavarovano območje otoka Cona, ki je osrednji del naravnega rezervata. </w:t>
      </w:r>
    </w:p>
    <w:p w:rsidR="00334FC8" w:rsidRPr="00E2375B" w:rsidRDefault="00334FC8" w:rsidP="00BD55CC">
      <w:pPr>
        <w:spacing w:after="0" w:line="240" w:lineRule="auto"/>
        <w:jc w:val="both"/>
      </w:pPr>
    </w:p>
    <w:p w:rsidR="00334FC8" w:rsidRPr="00E2375B" w:rsidRDefault="00334FC8" w:rsidP="00D0246E">
      <w:pPr>
        <w:jc w:val="both"/>
        <w:rPr>
          <w:bCs/>
        </w:rPr>
      </w:pPr>
      <w:r w:rsidRPr="00E2375B">
        <w:t xml:space="preserve">Uvodno besedo na dogodku je imel </w:t>
      </w:r>
      <w:r w:rsidR="005624E4" w:rsidRPr="00E2375B">
        <w:t xml:space="preserve">direktor </w:t>
      </w:r>
      <w:r w:rsidR="005624E4" w:rsidRPr="00E2375B">
        <w:rPr>
          <w:bCs/>
        </w:rPr>
        <w:t>IRISACQUA s.r.l.</w:t>
      </w:r>
      <w:r w:rsidR="008867A4" w:rsidRPr="00E2375B">
        <w:rPr>
          <w:bCs/>
        </w:rPr>
        <w:t>,</w:t>
      </w:r>
      <w:r w:rsidR="009911F6" w:rsidRPr="00E2375B">
        <w:t xml:space="preserve"> </w:t>
      </w:r>
      <w:r w:rsidR="009911F6" w:rsidRPr="00E2375B">
        <w:rPr>
          <w:bCs/>
        </w:rPr>
        <w:t xml:space="preserve">Gianbattista Graziani, </w:t>
      </w:r>
      <w:r w:rsidR="008867A4" w:rsidRPr="00E2375B">
        <w:rPr>
          <w:bCs/>
        </w:rPr>
        <w:t>ki je toplo</w:t>
      </w:r>
      <w:r w:rsidR="00D0246E" w:rsidRPr="00E2375B">
        <w:rPr>
          <w:bCs/>
        </w:rPr>
        <w:t xml:space="preserve"> pozdravil vse prisotne in </w:t>
      </w:r>
      <w:r w:rsidR="005624E4" w:rsidRPr="00E2375B">
        <w:rPr>
          <w:bCs/>
        </w:rPr>
        <w:t xml:space="preserve">spregovoril o </w:t>
      </w:r>
      <w:r w:rsidRPr="00E2375B">
        <w:rPr>
          <w:bCs/>
        </w:rPr>
        <w:t>pomen</w:t>
      </w:r>
      <w:r w:rsidR="005624E4" w:rsidRPr="00E2375B">
        <w:rPr>
          <w:bCs/>
        </w:rPr>
        <w:t>u</w:t>
      </w:r>
      <w:r w:rsidRPr="00E2375B">
        <w:rPr>
          <w:bCs/>
        </w:rPr>
        <w:t xml:space="preserve"> projekta za čezmejno območje. </w:t>
      </w:r>
      <w:r w:rsidR="00944D97" w:rsidRPr="00E2375B">
        <w:rPr>
          <w:bCs/>
        </w:rPr>
        <w:t>Sledile</w:t>
      </w:r>
      <w:r w:rsidR="005624E4" w:rsidRPr="00E2375B">
        <w:rPr>
          <w:bCs/>
        </w:rPr>
        <w:t xml:space="preserve"> so </w:t>
      </w:r>
      <w:r w:rsidR="00944D97" w:rsidRPr="00E2375B">
        <w:rPr>
          <w:bCs/>
        </w:rPr>
        <w:t xml:space="preserve">predstavitve </w:t>
      </w:r>
      <w:r w:rsidRPr="00E2375B">
        <w:rPr>
          <w:bCs/>
        </w:rPr>
        <w:t>vseh treh projektnih partnerjev</w:t>
      </w:r>
      <w:r w:rsidR="00944D97" w:rsidRPr="00E2375B">
        <w:rPr>
          <w:bCs/>
        </w:rPr>
        <w:t xml:space="preserve"> in njihovih vlog v projektu</w:t>
      </w:r>
      <w:r w:rsidRPr="00E2375B">
        <w:rPr>
          <w:bCs/>
        </w:rPr>
        <w:t xml:space="preserve">: </w:t>
      </w:r>
      <w:r w:rsidR="00D0246E" w:rsidRPr="00E2375B">
        <w:rPr>
          <w:bCs/>
        </w:rPr>
        <w:t xml:space="preserve">Paolo Lanari, </w:t>
      </w:r>
      <w:r w:rsidR="00B251E0" w:rsidRPr="00E2375B">
        <w:rPr>
          <w:bCs/>
        </w:rPr>
        <w:t xml:space="preserve">generalni direktor </w:t>
      </w:r>
      <w:r w:rsidR="00D0246E" w:rsidRPr="00E2375B">
        <w:rPr>
          <w:bCs/>
        </w:rPr>
        <w:t>IRISACQUA s.r.l</w:t>
      </w:r>
      <w:r w:rsidRPr="00E2375B">
        <w:rPr>
          <w:bCs/>
        </w:rPr>
        <w:t xml:space="preserve">, Mitja Gorjan, član uprave </w:t>
      </w:r>
      <w:r w:rsidR="00B251E0" w:rsidRPr="00E2375B">
        <w:rPr>
          <w:bCs/>
        </w:rPr>
        <w:t>VODOVODI</w:t>
      </w:r>
      <w:r w:rsidRPr="00E2375B">
        <w:rPr>
          <w:bCs/>
        </w:rPr>
        <w:t xml:space="preserve"> in KANALIZACIJA Nova Gorica d.d.</w:t>
      </w:r>
      <w:r w:rsidR="00B251E0" w:rsidRPr="00E2375B">
        <w:rPr>
          <w:bCs/>
        </w:rPr>
        <w:t xml:space="preserve"> ter</w:t>
      </w:r>
      <w:r w:rsidRPr="00E2375B">
        <w:rPr>
          <w:bCs/>
        </w:rPr>
        <w:t xml:space="preserve"> Egon Pipan, direktor</w:t>
      </w:r>
      <w:r w:rsidR="00B251E0" w:rsidRPr="00E2375B">
        <w:rPr>
          <w:bCs/>
        </w:rPr>
        <w:t xml:space="preserve"> ŠOLSKEGA CENTRA </w:t>
      </w:r>
      <w:r w:rsidRPr="00E2375B">
        <w:rPr>
          <w:bCs/>
        </w:rPr>
        <w:t>NOVA GORICA</w:t>
      </w:r>
      <w:r w:rsidR="00B251E0" w:rsidRPr="00E2375B">
        <w:rPr>
          <w:bCs/>
        </w:rPr>
        <w:t xml:space="preserve">. </w:t>
      </w:r>
      <w:r w:rsidR="005624E4" w:rsidRPr="00E2375B">
        <w:rPr>
          <w:bCs/>
        </w:rPr>
        <w:t xml:space="preserve">Vsebino projekta in ključne pričakovane dosežke je zaobjel vodja projekta, Igor Bortolotti. </w:t>
      </w:r>
      <w:r w:rsidR="00B251E0" w:rsidRPr="00E2375B">
        <w:rPr>
          <w:bCs/>
        </w:rPr>
        <w:t xml:space="preserve">Poleg </w:t>
      </w:r>
      <w:r w:rsidR="00C77839" w:rsidRPr="00E2375B">
        <w:rPr>
          <w:bCs/>
        </w:rPr>
        <w:t>partnerjev so</w:t>
      </w:r>
      <w:r w:rsidRPr="00E2375B">
        <w:rPr>
          <w:bCs/>
        </w:rPr>
        <w:t xml:space="preserve"> </w:t>
      </w:r>
      <w:r w:rsidR="00C77839" w:rsidRPr="00E2375B">
        <w:rPr>
          <w:bCs/>
        </w:rPr>
        <w:t xml:space="preserve">vse prisotne nagovorili </w:t>
      </w:r>
      <w:r w:rsidR="00B251E0" w:rsidRPr="00E2375B">
        <w:rPr>
          <w:bCs/>
        </w:rPr>
        <w:t xml:space="preserve">tudi </w:t>
      </w:r>
      <w:r w:rsidR="00C77839" w:rsidRPr="00E2375B">
        <w:rPr>
          <w:bCs/>
        </w:rPr>
        <w:t xml:space="preserve">deželna odbornica za okolje in energijo, ga. Sara Vito, </w:t>
      </w:r>
      <w:r w:rsidRPr="00E2375B">
        <w:rPr>
          <w:bCs/>
        </w:rPr>
        <w:t>predstavnici Skupnega sekretariata in Slovenske Regionalne pisarne Štanjel</w:t>
      </w:r>
      <w:r w:rsidR="005F59AA" w:rsidRPr="00E2375B">
        <w:rPr>
          <w:bCs/>
        </w:rPr>
        <w:t>, predstavniki</w:t>
      </w:r>
      <w:r w:rsidRPr="00E2375B">
        <w:rPr>
          <w:bCs/>
        </w:rPr>
        <w:t xml:space="preserve"> obeh obme</w:t>
      </w:r>
      <w:r w:rsidR="005F59AA" w:rsidRPr="00E2375B">
        <w:rPr>
          <w:bCs/>
        </w:rPr>
        <w:t xml:space="preserve">jnih občin, </w:t>
      </w:r>
      <w:r w:rsidR="004E4C0A" w:rsidRPr="00E2375B">
        <w:rPr>
          <w:bCs/>
        </w:rPr>
        <w:t>Gorice in Nove</w:t>
      </w:r>
      <w:r w:rsidRPr="00E2375B">
        <w:rPr>
          <w:bCs/>
        </w:rPr>
        <w:t xml:space="preserve"> </w:t>
      </w:r>
      <w:r w:rsidR="004E4C0A" w:rsidRPr="00E2375B">
        <w:rPr>
          <w:bCs/>
        </w:rPr>
        <w:t>Gorice</w:t>
      </w:r>
      <w:r w:rsidR="005F59AA" w:rsidRPr="00E2375B">
        <w:rPr>
          <w:bCs/>
        </w:rPr>
        <w:t>, ter direktor RRA SEVERNE PRIMORSKE d.o.o. Nova Gorica</w:t>
      </w:r>
      <w:r w:rsidR="005624E4" w:rsidRPr="00E2375B">
        <w:rPr>
          <w:bCs/>
        </w:rPr>
        <w:t xml:space="preserve">. </w:t>
      </w:r>
    </w:p>
    <w:p w:rsidR="004E4C0A" w:rsidRPr="00E2375B" w:rsidRDefault="004E4C0A" w:rsidP="004E4C0A">
      <w:pPr>
        <w:shd w:val="clear" w:color="auto" w:fill="FFFFFF"/>
        <w:spacing w:after="0" w:line="240" w:lineRule="auto"/>
        <w:rPr>
          <w:rFonts w:eastAsia="Times New Roman" w:cs="Arial"/>
          <w:shd w:val="clear" w:color="auto" w:fill="FFFFFF"/>
          <w:lang w:eastAsia="sl-SI"/>
        </w:rPr>
      </w:pPr>
      <w:r w:rsidRPr="00E2375B">
        <w:rPr>
          <w:bCs/>
        </w:rPr>
        <w:t>Dogode</w:t>
      </w:r>
      <w:r w:rsidR="00232AD3" w:rsidRPr="00E2375B">
        <w:rPr>
          <w:bCs/>
        </w:rPr>
        <w:t xml:space="preserve">k je bil </w:t>
      </w:r>
      <w:r w:rsidRPr="00E2375B">
        <w:rPr>
          <w:bCs/>
        </w:rPr>
        <w:t>podprt</w:t>
      </w:r>
      <w:r w:rsidR="00232AD3" w:rsidRPr="00E2375B">
        <w:rPr>
          <w:bCs/>
        </w:rPr>
        <w:t xml:space="preserve"> tudi s strani slovenskih in italijanskih medijev. </w:t>
      </w:r>
      <w:r w:rsidRPr="00E2375B">
        <w:rPr>
          <w:bCs/>
        </w:rPr>
        <w:t xml:space="preserve"> (</w:t>
      </w:r>
      <w:hyperlink r:id="rId6" w:history="1">
        <w:r w:rsidRPr="00E2375B">
          <w:rPr>
            <w:rStyle w:val="Collegamentoipertestuale"/>
            <w:rFonts w:eastAsia="Times New Roman" w:cs="Arial"/>
            <w:color w:val="auto"/>
            <w:lang w:eastAsia="sl-SI"/>
          </w:rPr>
          <w:t>http://4d.rtvslo.si/arhiv/primorska-kronika/174514484/</w:t>
        </w:r>
      </w:hyperlink>
      <w:r w:rsidRPr="00E2375B">
        <w:rPr>
          <w:rFonts w:eastAsia="Times New Roman" w:cs="Arial"/>
          <w:lang w:eastAsia="sl-SI"/>
        </w:rPr>
        <w:t xml:space="preserve"> od </w:t>
      </w:r>
      <w:r w:rsidRPr="00E2375B">
        <w:rPr>
          <w:rFonts w:eastAsia="Times New Roman" w:cs="Arial"/>
          <w:shd w:val="clear" w:color="auto" w:fill="FFFFFF"/>
          <w:lang w:eastAsia="sl-SI"/>
        </w:rPr>
        <w:t>6:36 do 8:33 min)</w:t>
      </w:r>
    </w:p>
    <w:p w:rsidR="00735947" w:rsidRPr="00E2375B" w:rsidRDefault="00735947" w:rsidP="00786C1F">
      <w:pPr>
        <w:pBdr>
          <w:top w:val="single" w:sz="4" w:space="1" w:color="auto"/>
        </w:pBdr>
        <w:jc w:val="both"/>
        <w:rPr>
          <w:b/>
          <w:bCs/>
          <w:color w:val="FF0000"/>
        </w:rPr>
      </w:pPr>
      <w:bookmarkStart w:id="0" w:name="_GoBack"/>
      <w:bookmarkEnd w:id="0"/>
    </w:p>
    <w:sectPr w:rsidR="00735947" w:rsidRPr="00E237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4D4"/>
    <w:rsid w:val="00071D77"/>
    <w:rsid w:val="000C13E2"/>
    <w:rsid w:val="000D5A32"/>
    <w:rsid w:val="001555AC"/>
    <w:rsid w:val="0015698E"/>
    <w:rsid w:val="00232AD3"/>
    <w:rsid w:val="00274387"/>
    <w:rsid w:val="003332EF"/>
    <w:rsid w:val="00334FC8"/>
    <w:rsid w:val="003C7DA8"/>
    <w:rsid w:val="00496366"/>
    <w:rsid w:val="004B6D2C"/>
    <w:rsid w:val="004E4C0A"/>
    <w:rsid w:val="005624E4"/>
    <w:rsid w:val="0056558E"/>
    <w:rsid w:val="005F59AA"/>
    <w:rsid w:val="00602FED"/>
    <w:rsid w:val="006164D4"/>
    <w:rsid w:val="00693C78"/>
    <w:rsid w:val="00735947"/>
    <w:rsid w:val="00786C1F"/>
    <w:rsid w:val="008867A4"/>
    <w:rsid w:val="00944D97"/>
    <w:rsid w:val="009911F6"/>
    <w:rsid w:val="00A6201C"/>
    <w:rsid w:val="00B251E0"/>
    <w:rsid w:val="00B34645"/>
    <w:rsid w:val="00B6742A"/>
    <w:rsid w:val="00BD55CC"/>
    <w:rsid w:val="00C77839"/>
    <w:rsid w:val="00C97E1F"/>
    <w:rsid w:val="00D0246E"/>
    <w:rsid w:val="00E2375B"/>
    <w:rsid w:val="00E7468F"/>
    <w:rsid w:val="00F333CB"/>
    <w:rsid w:val="00F8453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6164D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l-S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6164D4"/>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Enfasigrassetto">
    <w:name w:val="Strong"/>
    <w:basedOn w:val="Carpredefinitoparagrafo"/>
    <w:uiPriority w:val="22"/>
    <w:qFormat/>
    <w:rsid w:val="006164D4"/>
    <w:rPr>
      <w:b/>
      <w:bCs/>
    </w:rPr>
  </w:style>
  <w:style w:type="character" w:styleId="Enfasicorsivo">
    <w:name w:val="Emphasis"/>
    <w:basedOn w:val="Carpredefinitoparagrafo"/>
    <w:uiPriority w:val="20"/>
    <w:qFormat/>
    <w:rsid w:val="006164D4"/>
    <w:rPr>
      <w:i/>
      <w:iCs/>
    </w:rPr>
  </w:style>
  <w:style w:type="character" w:customStyle="1" w:styleId="Titolo1Carattere">
    <w:name w:val="Titolo 1 Carattere"/>
    <w:basedOn w:val="Carpredefinitoparagrafo"/>
    <w:link w:val="Titolo1"/>
    <w:uiPriority w:val="9"/>
    <w:rsid w:val="006164D4"/>
    <w:rPr>
      <w:rFonts w:ascii="Times New Roman" w:eastAsia="Times New Roman" w:hAnsi="Times New Roman" w:cs="Times New Roman"/>
      <w:b/>
      <w:bCs/>
      <w:kern w:val="36"/>
      <w:sz w:val="48"/>
      <w:szCs w:val="48"/>
      <w:lang w:eastAsia="sl-SI"/>
    </w:rPr>
  </w:style>
  <w:style w:type="character" w:styleId="Collegamentoipertestuale">
    <w:name w:val="Hyperlink"/>
    <w:basedOn w:val="Carpredefinitoparagrafo"/>
    <w:uiPriority w:val="99"/>
    <w:unhideWhenUsed/>
    <w:rsid w:val="004E4C0A"/>
    <w:rPr>
      <w:color w:val="0000FF"/>
      <w:u w:val="single"/>
    </w:rPr>
  </w:style>
  <w:style w:type="paragraph" w:styleId="Testofumetto">
    <w:name w:val="Balloon Text"/>
    <w:basedOn w:val="Normale"/>
    <w:link w:val="TestofumettoCarattere"/>
    <w:uiPriority w:val="99"/>
    <w:semiHidden/>
    <w:unhideWhenUsed/>
    <w:rsid w:val="0015698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5698E"/>
    <w:rPr>
      <w:rFonts w:ascii="Tahoma" w:hAnsi="Tahoma" w:cs="Tahoma"/>
      <w:sz w:val="16"/>
      <w:szCs w:val="16"/>
    </w:rPr>
  </w:style>
  <w:style w:type="paragraph" w:styleId="PreformattatoHTML">
    <w:name w:val="HTML Preformatted"/>
    <w:basedOn w:val="Normale"/>
    <w:link w:val="PreformattatoHTMLCarattere"/>
    <w:uiPriority w:val="99"/>
    <w:unhideWhenUsed/>
    <w:rsid w:val="00786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l-SI"/>
    </w:rPr>
  </w:style>
  <w:style w:type="character" w:customStyle="1" w:styleId="PreformattatoHTMLCarattere">
    <w:name w:val="Preformattato HTML Carattere"/>
    <w:basedOn w:val="Carpredefinitoparagrafo"/>
    <w:link w:val="PreformattatoHTML"/>
    <w:uiPriority w:val="99"/>
    <w:rsid w:val="00786C1F"/>
    <w:rPr>
      <w:rFonts w:ascii="Courier New" w:eastAsia="Times New Roman" w:hAnsi="Courier New" w:cs="Courier New"/>
      <w:sz w:val="20"/>
      <w:szCs w:val="20"/>
      <w:lang w:eastAsia="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6164D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l-S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6164D4"/>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Enfasigrassetto">
    <w:name w:val="Strong"/>
    <w:basedOn w:val="Carpredefinitoparagrafo"/>
    <w:uiPriority w:val="22"/>
    <w:qFormat/>
    <w:rsid w:val="006164D4"/>
    <w:rPr>
      <w:b/>
      <w:bCs/>
    </w:rPr>
  </w:style>
  <w:style w:type="character" w:styleId="Enfasicorsivo">
    <w:name w:val="Emphasis"/>
    <w:basedOn w:val="Carpredefinitoparagrafo"/>
    <w:uiPriority w:val="20"/>
    <w:qFormat/>
    <w:rsid w:val="006164D4"/>
    <w:rPr>
      <w:i/>
      <w:iCs/>
    </w:rPr>
  </w:style>
  <w:style w:type="character" w:customStyle="1" w:styleId="Titolo1Carattere">
    <w:name w:val="Titolo 1 Carattere"/>
    <w:basedOn w:val="Carpredefinitoparagrafo"/>
    <w:link w:val="Titolo1"/>
    <w:uiPriority w:val="9"/>
    <w:rsid w:val="006164D4"/>
    <w:rPr>
      <w:rFonts w:ascii="Times New Roman" w:eastAsia="Times New Roman" w:hAnsi="Times New Roman" w:cs="Times New Roman"/>
      <w:b/>
      <w:bCs/>
      <w:kern w:val="36"/>
      <w:sz w:val="48"/>
      <w:szCs w:val="48"/>
      <w:lang w:eastAsia="sl-SI"/>
    </w:rPr>
  </w:style>
  <w:style w:type="character" w:styleId="Collegamentoipertestuale">
    <w:name w:val="Hyperlink"/>
    <w:basedOn w:val="Carpredefinitoparagrafo"/>
    <w:uiPriority w:val="99"/>
    <w:unhideWhenUsed/>
    <w:rsid w:val="004E4C0A"/>
    <w:rPr>
      <w:color w:val="0000FF"/>
      <w:u w:val="single"/>
    </w:rPr>
  </w:style>
  <w:style w:type="paragraph" w:styleId="Testofumetto">
    <w:name w:val="Balloon Text"/>
    <w:basedOn w:val="Normale"/>
    <w:link w:val="TestofumettoCarattere"/>
    <w:uiPriority w:val="99"/>
    <w:semiHidden/>
    <w:unhideWhenUsed/>
    <w:rsid w:val="0015698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5698E"/>
    <w:rPr>
      <w:rFonts w:ascii="Tahoma" w:hAnsi="Tahoma" w:cs="Tahoma"/>
      <w:sz w:val="16"/>
      <w:szCs w:val="16"/>
    </w:rPr>
  </w:style>
  <w:style w:type="paragraph" w:styleId="PreformattatoHTML">
    <w:name w:val="HTML Preformatted"/>
    <w:basedOn w:val="Normale"/>
    <w:link w:val="PreformattatoHTMLCarattere"/>
    <w:uiPriority w:val="99"/>
    <w:unhideWhenUsed/>
    <w:rsid w:val="00786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l-SI"/>
    </w:rPr>
  </w:style>
  <w:style w:type="character" w:customStyle="1" w:styleId="PreformattatoHTMLCarattere">
    <w:name w:val="Preformattato HTML Carattere"/>
    <w:basedOn w:val="Carpredefinitoparagrafo"/>
    <w:link w:val="PreformattatoHTML"/>
    <w:uiPriority w:val="99"/>
    <w:rsid w:val="00786C1F"/>
    <w:rPr>
      <w:rFonts w:ascii="Courier New" w:eastAsia="Times New Roman" w:hAnsi="Courier New" w:cs="Courier New"/>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7254">
      <w:bodyDiv w:val="1"/>
      <w:marLeft w:val="0"/>
      <w:marRight w:val="0"/>
      <w:marTop w:val="0"/>
      <w:marBottom w:val="0"/>
      <w:divBdr>
        <w:top w:val="none" w:sz="0" w:space="0" w:color="auto"/>
        <w:left w:val="none" w:sz="0" w:space="0" w:color="auto"/>
        <w:bottom w:val="none" w:sz="0" w:space="0" w:color="auto"/>
        <w:right w:val="none" w:sz="0" w:space="0" w:color="auto"/>
      </w:divBdr>
    </w:div>
    <w:div w:id="44919053">
      <w:bodyDiv w:val="1"/>
      <w:marLeft w:val="0"/>
      <w:marRight w:val="0"/>
      <w:marTop w:val="0"/>
      <w:marBottom w:val="0"/>
      <w:divBdr>
        <w:top w:val="none" w:sz="0" w:space="0" w:color="auto"/>
        <w:left w:val="none" w:sz="0" w:space="0" w:color="auto"/>
        <w:bottom w:val="none" w:sz="0" w:space="0" w:color="auto"/>
        <w:right w:val="none" w:sz="0" w:space="0" w:color="auto"/>
      </w:divBdr>
    </w:div>
    <w:div w:id="77556705">
      <w:bodyDiv w:val="1"/>
      <w:marLeft w:val="0"/>
      <w:marRight w:val="0"/>
      <w:marTop w:val="0"/>
      <w:marBottom w:val="0"/>
      <w:divBdr>
        <w:top w:val="none" w:sz="0" w:space="0" w:color="auto"/>
        <w:left w:val="none" w:sz="0" w:space="0" w:color="auto"/>
        <w:bottom w:val="none" w:sz="0" w:space="0" w:color="auto"/>
        <w:right w:val="none" w:sz="0" w:space="0" w:color="auto"/>
      </w:divBdr>
    </w:div>
    <w:div w:id="165872002">
      <w:bodyDiv w:val="1"/>
      <w:marLeft w:val="0"/>
      <w:marRight w:val="0"/>
      <w:marTop w:val="0"/>
      <w:marBottom w:val="0"/>
      <w:divBdr>
        <w:top w:val="none" w:sz="0" w:space="0" w:color="auto"/>
        <w:left w:val="none" w:sz="0" w:space="0" w:color="auto"/>
        <w:bottom w:val="none" w:sz="0" w:space="0" w:color="auto"/>
        <w:right w:val="none" w:sz="0" w:space="0" w:color="auto"/>
      </w:divBdr>
    </w:div>
    <w:div w:id="262685136">
      <w:bodyDiv w:val="1"/>
      <w:marLeft w:val="0"/>
      <w:marRight w:val="0"/>
      <w:marTop w:val="0"/>
      <w:marBottom w:val="0"/>
      <w:divBdr>
        <w:top w:val="none" w:sz="0" w:space="0" w:color="auto"/>
        <w:left w:val="none" w:sz="0" w:space="0" w:color="auto"/>
        <w:bottom w:val="none" w:sz="0" w:space="0" w:color="auto"/>
        <w:right w:val="none" w:sz="0" w:space="0" w:color="auto"/>
      </w:divBdr>
    </w:div>
    <w:div w:id="462382449">
      <w:bodyDiv w:val="1"/>
      <w:marLeft w:val="0"/>
      <w:marRight w:val="0"/>
      <w:marTop w:val="0"/>
      <w:marBottom w:val="0"/>
      <w:divBdr>
        <w:top w:val="none" w:sz="0" w:space="0" w:color="auto"/>
        <w:left w:val="none" w:sz="0" w:space="0" w:color="auto"/>
        <w:bottom w:val="none" w:sz="0" w:space="0" w:color="auto"/>
        <w:right w:val="none" w:sz="0" w:space="0" w:color="auto"/>
      </w:divBdr>
    </w:div>
    <w:div w:id="580482536">
      <w:bodyDiv w:val="1"/>
      <w:marLeft w:val="0"/>
      <w:marRight w:val="0"/>
      <w:marTop w:val="0"/>
      <w:marBottom w:val="0"/>
      <w:divBdr>
        <w:top w:val="none" w:sz="0" w:space="0" w:color="auto"/>
        <w:left w:val="none" w:sz="0" w:space="0" w:color="auto"/>
        <w:bottom w:val="none" w:sz="0" w:space="0" w:color="auto"/>
        <w:right w:val="none" w:sz="0" w:space="0" w:color="auto"/>
      </w:divBdr>
    </w:div>
    <w:div w:id="805901311">
      <w:bodyDiv w:val="1"/>
      <w:marLeft w:val="0"/>
      <w:marRight w:val="0"/>
      <w:marTop w:val="0"/>
      <w:marBottom w:val="0"/>
      <w:divBdr>
        <w:top w:val="none" w:sz="0" w:space="0" w:color="auto"/>
        <w:left w:val="none" w:sz="0" w:space="0" w:color="auto"/>
        <w:bottom w:val="none" w:sz="0" w:space="0" w:color="auto"/>
        <w:right w:val="none" w:sz="0" w:space="0" w:color="auto"/>
      </w:divBdr>
    </w:div>
    <w:div w:id="894774413">
      <w:bodyDiv w:val="1"/>
      <w:marLeft w:val="0"/>
      <w:marRight w:val="0"/>
      <w:marTop w:val="0"/>
      <w:marBottom w:val="0"/>
      <w:divBdr>
        <w:top w:val="none" w:sz="0" w:space="0" w:color="auto"/>
        <w:left w:val="none" w:sz="0" w:space="0" w:color="auto"/>
        <w:bottom w:val="none" w:sz="0" w:space="0" w:color="auto"/>
        <w:right w:val="none" w:sz="0" w:space="0" w:color="auto"/>
      </w:divBdr>
    </w:div>
    <w:div w:id="930770889">
      <w:bodyDiv w:val="1"/>
      <w:marLeft w:val="0"/>
      <w:marRight w:val="0"/>
      <w:marTop w:val="0"/>
      <w:marBottom w:val="0"/>
      <w:divBdr>
        <w:top w:val="none" w:sz="0" w:space="0" w:color="auto"/>
        <w:left w:val="none" w:sz="0" w:space="0" w:color="auto"/>
        <w:bottom w:val="none" w:sz="0" w:space="0" w:color="auto"/>
        <w:right w:val="none" w:sz="0" w:space="0" w:color="auto"/>
      </w:divBdr>
    </w:div>
    <w:div w:id="987250083">
      <w:bodyDiv w:val="1"/>
      <w:marLeft w:val="0"/>
      <w:marRight w:val="0"/>
      <w:marTop w:val="0"/>
      <w:marBottom w:val="0"/>
      <w:divBdr>
        <w:top w:val="none" w:sz="0" w:space="0" w:color="auto"/>
        <w:left w:val="none" w:sz="0" w:space="0" w:color="auto"/>
        <w:bottom w:val="none" w:sz="0" w:space="0" w:color="auto"/>
        <w:right w:val="none" w:sz="0" w:space="0" w:color="auto"/>
      </w:divBdr>
    </w:div>
    <w:div w:id="987975528">
      <w:bodyDiv w:val="1"/>
      <w:marLeft w:val="0"/>
      <w:marRight w:val="0"/>
      <w:marTop w:val="0"/>
      <w:marBottom w:val="0"/>
      <w:divBdr>
        <w:top w:val="none" w:sz="0" w:space="0" w:color="auto"/>
        <w:left w:val="none" w:sz="0" w:space="0" w:color="auto"/>
        <w:bottom w:val="none" w:sz="0" w:space="0" w:color="auto"/>
        <w:right w:val="none" w:sz="0" w:space="0" w:color="auto"/>
      </w:divBdr>
    </w:div>
    <w:div w:id="1205871613">
      <w:bodyDiv w:val="1"/>
      <w:marLeft w:val="0"/>
      <w:marRight w:val="0"/>
      <w:marTop w:val="0"/>
      <w:marBottom w:val="0"/>
      <w:divBdr>
        <w:top w:val="none" w:sz="0" w:space="0" w:color="auto"/>
        <w:left w:val="none" w:sz="0" w:space="0" w:color="auto"/>
        <w:bottom w:val="none" w:sz="0" w:space="0" w:color="auto"/>
        <w:right w:val="none" w:sz="0" w:space="0" w:color="auto"/>
      </w:divBdr>
    </w:div>
    <w:div w:id="1289047939">
      <w:bodyDiv w:val="1"/>
      <w:marLeft w:val="0"/>
      <w:marRight w:val="0"/>
      <w:marTop w:val="0"/>
      <w:marBottom w:val="0"/>
      <w:divBdr>
        <w:top w:val="none" w:sz="0" w:space="0" w:color="auto"/>
        <w:left w:val="none" w:sz="0" w:space="0" w:color="auto"/>
        <w:bottom w:val="none" w:sz="0" w:space="0" w:color="auto"/>
        <w:right w:val="none" w:sz="0" w:space="0" w:color="auto"/>
      </w:divBdr>
    </w:div>
    <w:div w:id="1493061050">
      <w:bodyDiv w:val="1"/>
      <w:marLeft w:val="0"/>
      <w:marRight w:val="0"/>
      <w:marTop w:val="0"/>
      <w:marBottom w:val="0"/>
      <w:divBdr>
        <w:top w:val="none" w:sz="0" w:space="0" w:color="auto"/>
        <w:left w:val="none" w:sz="0" w:space="0" w:color="auto"/>
        <w:bottom w:val="none" w:sz="0" w:space="0" w:color="auto"/>
        <w:right w:val="none" w:sz="0" w:space="0" w:color="auto"/>
      </w:divBdr>
    </w:div>
    <w:div w:id="1548486305">
      <w:bodyDiv w:val="1"/>
      <w:marLeft w:val="0"/>
      <w:marRight w:val="0"/>
      <w:marTop w:val="0"/>
      <w:marBottom w:val="0"/>
      <w:divBdr>
        <w:top w:val="none" w:sz="0" w:space="0" w:color="auto"/>
        <w:left w:val="none" w:sz="0" w:space="0" w:color="auto"/>
        <w:bottom w:val="none" w:sz="0" w:space="0" w:color="auto"/>
        <w:right w:val="none" w:sz="0" w:space="0" w:color="auto"/>
      </w:divBdr>
    </w:div>
    <w:div w:id="1635788757">
      <w:bodyDiv w:val="1"/>
      <w:marLeft w:val="0"/>
      <w:marRight w:val="0"/>
      <w:marTop w:val="0"/>
      <w:marBottom w:val="0"/>
      <w:divBdr>
        <w:top w:val="none" w:sz="0" w:space="0" w:color="auto"/>
        <w:left w:val="none" w:sz="0" w:space="0" w:color="auto"/>
        <w:bottom w:val="none" w:sz="0" w:space="0" w:color="auto"/>
        <w:right w:val="none" w:sz="0" w:space="0" w:color="auto"/>
      </w:divBdr>
    </w:div>
    <w:div w:id="1793745693">
      <w:bodyDiv w:val="1"/>
      <w:marLeft w:val="0"/>
      <w:marRight w:val="0"/>
      <w:marTop w:val="0"/>
      <w:marBottom w:val="0"/>
      <w:divBdr>
        <w:top w:val="none" w:sz="0" w:space="0" w:color="auto"/>
        <w:left w:val="none" w:sz="0" w:space="0" w:color="auto"/>
        <w:bottom w:val="none" w:sz="0" w:space="0" w:color="auto"/>
        <w:right w:val="none" w:sz="0" w:space="0" w:color="auto"/>
      </w:divBdr>
    </w:div>
    <w:div w:id="1818689658">
      <w:bodyDiv w:val="1"/>
      <w:marLeft w:val="0"/>
      <w:marRight w:val="0"/>
      <w:marTop w:val="0"/>
      <w:marBottom w:val="0"/>
      <w:divBdr>
        <w:top w:val="none" w:sz="0" w:space="0" w:color="auto"/>
        <w:left w:val="none" w:sz="0" w:space="0" w:color="auto"/>
        <w:bottom w:val="none" w:sz="0" w:space="0" w:color="auto"/>
        <w:right w:val="none" w:sz="0" w:space="0" w:color="auto"/>
      </w:divBdr>
    </w:div>
    <w:div w:id="1939829522">
      <w:bodyDiv w:val="1"/>
      <w:marLeft w:val="0"/>
      <w:marRight w:val="0"/>
      <w:marTop w:val="0"/>
      <w:marBottom w:val="0"/>
      <w:divBdr>
        <w:top w:val="none" w:sz="0" w:space="0" w:color="auto"/>
        <w:left w:val="none" w:sz="0" w:space="0" w:color="auto"/>
        <w:bottom w:val="none" w:sz="0" w:space="0" w:color="auto"/>
        <w:right w:val="none" w:sz="0" w:space="0" w:color="auto"/>
      </w:divBdr>
    </w:div>
    <w:div w:id="2068410299">
      <w:bodyDiv w:val="1"/>
      <w:marLeft w:val="0"/>
      <w:marRight w:val="0"/>
      <w:marTop w:val="0"/>
      <w:marBottom w:val="0"/>
      <w:divBdr>
        <w:top w:val="none" w:sz="0" w:space="0" w:color="auto"/>
        <w:left w:val="none" w:sz="0" w:space="0" w:color="auto"/>
        <w:bottom w:val="none" w:sz="0" w:space="0" w:color="auto"/>
        <w:right w:val="none" w:sz="0" w:space="0" w:color="auto"/>
      </w:divBdr>
    </w:div>
    <w:div w:id="208648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4d.rtvslo.si/arhiv/primorska-kronika/174514484/" TargetMode="External"/><Relationship Id="rId5" Type="http://schemas.openxmlformats.org/officeDocument/2006/relationships/hyperlink" Target="http://4d.rtvslo.si/arhiv/primorska-kronika/174514484/" TargetMode="Externa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734</Words>
  <Characters>4186</Characters>
  <Application>Microsoft Office Word</Application>
  <DocSecurity>0</DocSecurity>
  <Lines>34</Lines>
  <Paragraphs>9</Paragraphs>
  <ScaleCrop>false</ScaleCrop>
  <HeadingPairs>
    <vt:vector size="4" baseType="variant">
      <vt:variant>
        <vt:lpstr>Naslov</vt:lpstr>
      </vt:variant>
      <vt:variant>
        <vt:i4>1</vt:i4>
      </vt:variant>
      <vt:variant>
        <vt:lpstr>Titolo</vt:lpstr>
      </vt:variant>
      <vt:variant>
        <vt:i4>1</vt:i4>
      </vt:variant>
    </vt:vector>
  </HeadingPairs>
  <TitlesOfParts>
    <vt:vector size="2" baseType="lpstr">
      <vt:lpstr/>
      <vt:lpstr/>
    </vt:vector>
  </TitlesOfParts>
  <Company>Irisacqua S.r.l.</Company>
  <LinksUpToDate>false</LinksUpToDate>
  <CharactersWithSpaces>4911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Luca Mezzorana</cp:lastModifiedBy>
  <cp:revision>6</cp:revision>
  <dcterms:created xsi:type="dcterms:W3CDTF">2018-02-16T12:20:00Z</dcterms:created>
  <dcterms:modified xsi:type="dcterms:W3CDTF">2018-08-09T13:13:00Z</dcterms:modified>
</cp:coreProperties>
</file>